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D6" w:rsidRPr="00001AD6" w:rsidRDefault="00001AD6" w:rsidP="00001AD6">
      <w:pPr>
        <w:shd w:val="clear" w:color="auto" w:fill="FFFFFF"/>
        <w:spacing w:after="0" w:line="630" w:lineRule="atLeast"/>
        <w:outlineLvl w:val="1"/>
        <w:rPr>
          <w:rFonts w:ascii="Montserrat" w:eastAsia="Times New Roman" w:hAnsi="Montserrat" w:cs="Times New Roman"/>
          <w:b/>
          <w:bCs/>
          <w:color w:val="3D3D3D"/>
          <w:sz w:val="42"/>
          <w:szCs w:val="42"/>
          <w:lang w:eastAsia="ru-RU"/>
        </w:rPr>
      </w:pPr>
      <w:r w:rsidRPr="00001AD6">
        <w:rPr>
          <w:rFonts w:ascii="Montserrat" w:eastAsia="Times New Roman" w:hAnsi="Montserrat" w:cs="Times New Roman"/>
          <w:b/>
          <w:bCs/>
          <w:color w:val="3D3D3D"/>
          <w:sz w:val="42"/>
          <w:szCs w:val="42"/>
          <w:lang w:eastAsia="ru-RU"/>
        </w:rPr>
        <w:t>Рекомендации родителям ребенка, попавшего в трудную жизненную ситуацию или испытывающего кризисное состояние</w:t>
      </w:r>
    </w:p>
    <w:p w:rsidR="009D518B" w:rsidRDefault="00001AD6" w:rsidP="00001AD6">
      <w:pPr>
        <w:jc w:val="both"/>
      </w:pPr>
      <w:r>
        <w:rPr>
          <w:noProof/>
          <w:lang w:eastAsia="ru-RU"/>
        </w:rPr>
        <w:drawing>
          <wp:inline distT="0" distB="0" distL="0" distR="0" wp14:anchorId="6DD951BC" wp14:editId="0A73585F">
            <wp:extent cx="6645910" cy="3987546"/>
            <wp:effectExtent l="0" t="0" r="2540" b="0"/>
            <wp:docPr id="1" name="Рисунок 1" descr="https://gurorc.ru/wp-content/uploads/2020/03/att-63-1000x600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rorc.ru/wp-content/uploads/2020/03/att-63-1000x600-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D6" w:rsidRPr="00001AD6" w:rsidRDefault="00001AD6" w:rsidP="00001AD6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1. Сохранять контакт со своим ребенком.</w:t>
      </w:r>
    </w:p>
    <w:p w:rsidR="00001AD6" w:rsidRPr="00001AD6" w:rsidRDefault="00001AD6" w:rsidP="00001AD6">
      <w:pPr>
        <w:numPr>
          <w:ilvl w:val="0"/>
          <w:numId w:val="1"/>
        </w:numPr>
        <w:shd w:val="clear" w:color="auto" w:fill="FFFFFF"/>
        <w:spacing w:after="0" w:line="456" w:lineRule="atLeast"/>
        <w:ind w:left="284" w:hanging="284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proofErr w:type="gramStart"/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расспрашивать</w:t>
      </w:r>
      <w:proofErr w:type="gramEnd"/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и говорить с ребенком о его жизни, уважительно относиться к тому, что кажется ему важным и значимым.</w:t>
      </w:r>
    </w:p>
    <w:p w:rsidR="00001AD6" w:rsidRPr="00001AD6" w:rsidRDefault="00001AD6" w:rsidP="00001AD6">
      <w:pPr>
        <w:numPr>
          <w:ilvl w:val="0"/>
          <w:numId w:val="1"/>
        </w:numPr>
        <w:shd w:val="clear" w:color="auto" w:fill="FFFFFF"/>
        <w:spacing w:after="0" w:line="456" w:lineRule="atLeast"/>
        <w:ind w:left="284" w:hanging="284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proofErr w:type="gramStart"/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не</w:t>
      </w:r>
      <w:proofErr w:type="gramEnd"/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начинать общение с претензий, даже если ребенок что-то сделал не так. Проявлять к нему интерес, обсуждать его ежедневные дела, задавать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2. Авторитарный стиль воспитания для подростков неэффективен и даже опасен.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Чрезмерные запреты, ограничения свободы и наказания могут спровоцировать у подростка ответную агрессию или агрессию, направленную на себя. В подростковом возрасте предпочтительной формой воспитания является </w:t>
      </w:r>
      <w:r w:rsidRPr="00001AD6">
        <w:rPr>
          <w:rFonts w:ascii="Montserrat" w:eastAsia="Times New Roman" w:hAnsi="Montserrat" w:cs="Times New Roman"/>
          <w:i/>
          <w:iCs/>
          <w:color w:val="444444"/>
          <w:sz w:val="24"/>
          <w:szCs w:val="24"/>
          <w:lang w:eastAsia="ru-RU"/>
        </w:rPr>
        <w:t>заключение договоренностей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 Если запрет необходим, нельзя жалеть времени на объяснение целесообразности запрета. Если же ребенок продолжает протестовать, то постараться вместе найти решение, устраивающее и родителей, и ребенка.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3. Говорить о перспективах в жизни и будущем.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У подростков еще только формируется картина будущего. Узнать, что ребенок хочет, как он намерен добиваться поставленной цели, помогать ему составить конкретный, реалистичный план действий.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color w:val="444444"/>
          <w:sz w:val="24"/>
          <w:szCs w:val="24"/>
          <w:lang w:eastAsia="ru-RU"/>
        </w:rPr>
        <w:t xml:space="preserve">4. Говорить с ребенком на серьезные темы: 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что такое жизнь? в чем смысл жизни? Что такое дружба, любовь, смерть, предательство? Эти темы очень волнуют подростков, они ищут собственное понимание того, что в жизни ценно и важно. Говорить о том, что ценно в жизни для родителей. Не бояться делиться собственным </w:t>
      </w:r>
      <w:r w:rsidRPr="00001AD6">
        <w:rPr>
          <w:rFonts w:ascii="Montserrat" w:eastAsia="Times New Roman" w:hAnsi="Montserrat" w:cs="Times New Roman"/>
          <w:i/>
          <w:iCs/>
          <w:color w:val="444444"/>
          <w:sz w:val="24"/>
          <w:szCs w:val="24"/>
          <w:lang w:eastAsia="ru-RU"/>
        </w:rPr>
        <w:t>опытом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, </w:t>
      </w:r>
      <w:r w:rsidRPr="00001AD6">
        <w:rPr>
          <w:rFonts w:ascii="Montserrat" w:eastAsia="Times New Roman" w:hAnsi="Montserrat" w:cs="Times New Roman"/>
          <w:i/>
          <w:iCs/>
          <w:color w:val="444444"/>
          <w:sz w:val="24"/>
          <w:szCs w:val="24"/>
          <w:lang w:eastAsia="ru-RU"/>
        </w:rPr>
        <w:t>собственными размышлениями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lastRenderedPageBreak/>
        <w:t>5. Задушевная беседа на равных всегда лучше, чем «чтение лекций»,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нотаций о том,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6. Сделать все, чтобы ребенок понял: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собственный пример родителей. Позитивное мироощущение родителей обязательно передастся ребенку и помогает ему справляться с неизбежно возникающими трудностями.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7. Дать понять ребенку, что любой опыт важен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, будь то опыт поражения или опыт в достижении успеха.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8. Подростку очень важны родительские любовь, внимание, забота, поддержка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 Надо лишь выбрать приемлемые для этого возраста формы их проявления. Подросток делает вид, что родители совсем не нужны ему, он может обесценивать проявления заботы и нежности к нему. Необходимо разобраться, что стоит за внешней грубостью.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>9.Найти баланс между свободой и несвободой ребенка.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Предоставляя свободу, важно понимать, что подросток еще не умеет с ней обходиться и что свобода может им п</w:t>
      </w:r>
      <w:bookmarkStart w:id="0" w:name="_GoBack"/>
      <w:bookmarkEnd w:id="0"/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001AD6" w:rsidRPr="00001AD6" w:rsidRDefault="00001AD6" w:rsidP="00001AD6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001AD6">
        <w:rPr>
          <w:rFonts w:ascii="Montserrat" w:eastAsia="Times New Roman" w:hAnsi="Montserrat" w:cs="Times New Roman"/>
          <w:b/>
          <w:i/>
          <w:color w:val="444444"/>
          <w:sz w:val="24"/>
          <w:szCs w:val="24"/>
          <w:lang w:eastAsia="ru-RU"/>
        </w:rPr>
        <w:t xml:space="preserve">10. Вовремя обратиться к специалисту, </w:t>
      </w:r>
      <w:r w:rsidRPr="00001AD6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если родители понимают, что по каким-то причинам не удалось сохранить контакт с ребенком. В индивидуальной или семейной работе с психологом возможно освоение необходимых навыков, которые помогут родителям вернуть тепло, доверие и мир в отношениях с ребенком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5281"/>
        <w:gridCol w:w="2809"/>
      </w:tblGrid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слышите: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скажите: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говорите:</w:t>
            </w:r>
          </w:p>
        </w:tc>
      </w:tr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«Ненавижу школу!»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происходит в школе, что заставляет тебя так чувствовать?»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 … да ты просто лентяй!»</w:t>
            </w:r>
          </w:p>
        </w:tc>
      </w:tr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 кажется таким безнадежным …»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лучше о тех, кому еще хуже, чем тебе»</w:t>
            </w:r>
          </w:p>
        </w:tc>
      </w:tr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очень много значишь для меня и меня беспокоит твое настроение. Скажи мне, что происходит»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глупостей. Давай поговорим о чем-нибудь другом»</w:t>
            </w:r>
          </w:p>
        </w:tc>
      </w:tr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«Вы не понимаете меня!»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может понять подростков в наши дни?»</w:t>
            </w:r>
          </w:p>
        </w:tc>
      </w:tr>
      <w:tr w:rsidR="00001AD6" w:rsidRPr="00001AD6" w:rsidTr="00001AD6"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«Мама, я совершил скверный поступок»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сядем и поговорим об этом»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AD6" w:rsidRPr="00001AD6" w:rsidRDefault="00001AD6" w:rsidP="00001AD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посеешь, то и пожнешь!»</w:t>
            </w:r>
          </w:p>
        </w:tc>
      </w:tr>
    </w:tbl>
    <w:p w:rsidR="00001AD6" w:rsidRDefault="00001AD6" w:rsidP="00001AD6">
      <w:pPr>
        <w:jc w:val="both"/>
      </w:pPr>
    </w:p>
    <w:sectPr w:rsidR="00001AD6" w:rsidSect="00001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BB3"/>
    <w:multiLevelType w:val="multilevel"/>
    <w:tmpl w:val="1CE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C"/>
    <w:rsid w:val="00001AD6"/>
    <w:rsid w:val="0062099C"/>
    <w:rsid w:val="009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BE09-E156-4EB0-89E9-9F6937A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2024-01-31T12:15:00Z</dcterms:created>
  <dcterms:modified xsi:type="dcterms:W3CDTF">2024-01-31T12:19:00Z</dcterms:modified>
</cp:coreProperties>
</file>