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FF" w:rsidRPr="00083ED9" w:rsidRDefault="009127FF" w:rsidP="009127FF">
      <w:pPr>
        <w:spacing w:line="283" w:lineRule="exact"/>
        <w:rPr>
          <w:b/>
        </w:rPr>
      </w:pPr>
      <w:r w:rsidRPr="00083ED9">
        <w:rPr>
          <w:b/>
        </w:rPr>
        <w:t>ПРИНЯТО                                                                                         УТВЕРЖДЕНО</w:t>
      </w:r>
    </w:p>
    <w:p w:rsidR="009127FF" w:rsidRPr="00083ED9" w:rsidRDefault="009127FF" w:rsidP="009127FF">
      <w:pPr>
        <w:spacing w:line="283" w:lineRule="exact"/>
        <w:rPr>
          <w:b/>
        </w:rPr>
      </w:pPr>
      <w:r w:rsidRPr="00083ED9">
        <w:rPr>
          <w:b/>
        </w:rPr>
        <w:t>на заседании педагогического совета                                           приказом МАОУ СОШ №1</w:t>
      </w:r>
    </w:p>
    <w:p w:rsidR="009127FF" w:rsidRPr="00AC23B7" w:rsidRDefault="009127FF" w:rsidP="009127FF">
      <w:pPr>
        <w:autoSpaceDE w:val="0"/>
        <w:autoSpaceDN w:val="0"/>
        <w:adjustRightInd w:val="0"/>
        <w:rPr>
          <w:b/>
          <w:bCs/>
          <w:color w:val="0D4F6B"/>
          <w:sz w:val="26"/>
          <w:szCs w:val="26"/>
        </w:rPr>
      </w:pPr>
      <w:r w:rsidRPr="00083ED9">
        <w:rPr>
          <w:b/>
        </w:rPr>
        <w:t xml:space="preserve">протокол от </w:t>
      </w:r>
      <w:r w:rsidR="00C962FB">
        <w:rPr>
          <w:b/>
        </w:rPr>
        <w:t>28</w:t>
      </w:r>
      <w:r w:rsidR="00B00F13" w:rsidRPr="00DA1902">
        <w:rPr>
          <w:b/>
        </w:rPr>
        <w:t>.0</w:t>
      </w:r>
      <w:r w:rsidR="00C962FB">
        <w:rPr>
          <w:b/>
        </w:rPr>
        <w:t>8</w:t>
      </w:r>
      <w:r w:rsidR="00B00F13" w:rsidRPr="00DA1902">
        <w:rPr>
          <w:b/>
        </w:rPr>
        <w:t>.2023 г № 11</w:t>
      </w:r>
      <w:r w:rsidRPr="00DA1902">
        <w:rPr>
          <w:b/>
        </w:rPr>
        <w:t xml:space="preserve">                                                      </w:t>
      </w:r>
      <w:r w:rsidRPr="00BC456D">
        <w:rPr>
          <w:b/>
          <w:bCs/>
          <w:color w:val="000000"/>
        </w:rPr>
        <w:t xml:space="preserve">от </w:t>
      </w:r>
      <w:r w:rsidRPr="00C962FB">
        <w:rPr>
          <w:b/>
          <w:bCs/>
          <w:sz w:val="26"/>
          <w:szCs w:val="26"/>
        </w:rPr>
        <w:t>2</w:t>
      </w:r>
      <w:r w:rsidR="00C962FB" w:rsidRPr="00C962FB">
        <w:rPr>
          <w:b/>
          <w:bCs/>
          <w:sz w:val="26"/>
          <w:szCs w:val="26"/>
        </w:rPr>
        <w:t>3</w:t>
      </w:r>
      <w:r w:rsidRPr="00C962FB">
        <w:rPr>
          <w:b/>
          <w:bCs/>
          <w:sz w:val="26"/>
          <w:szCs w:val="26"/>
        </w:rPr>
        <w:t>.0</w:t>
      </w:r>
      <w:r w:rsidR="00C962FB" w:rsidRPr="00C962FB">
        <w:rPr>
          <w:b/>
          <w:bCs/>
          <w:sz w:val="26"/>
          <w:szCs w:val="26"/>
        </w:rPr>
        <w:t>8</w:t>
      </w:r>
      <w:r w:rsidRPr="00C962FB">
        <w:rPr>
          <w:b/>
          <w:bCs/>
          <w:sz w:val="26"/>
          <w:szCs w:val="26"/>
        </w:rPr>
        <w:t>.202</w:t>
      </w:r>
      <w:r w:rsidR="00C962FB" w:rsidRPr="00C962FB">
        <w:rPr>
          <w:b/>
          <w:bCs/>
          <w:sz w:val="26"/>
          <w:szCs w:val="26"/>
        </w:rPr>
        <w:t>3</w:t>
      </w:r>
      <w:r w:rsidRPr="00C962FB">
        <w:rPr>
          <w:b/>
          <w:bCs/>
          <w:sz w:val="26"/>
          <w:szCs w:val="26"/>
        </w:rPr>
        <w:t xml:space="preserve"> №</w:t>
      </w:r>
      <w:r w:rsidR="00C962FB" w:rsidRPr="00C962FB">
        <w:rPr>
          <w:b/>
          <w:bCs/>
          <w:sz w:val="26"/>
          <w:szCs w:val="26"/>
        </w:rPr>
        <w:t>383</w:t>
      </w:r>
    </w:p>
    <w:p w:rsidR="009127FF" w:rsidRPr="006722E5" w:rsidRDefault="009127FF" w:rsidP="009127FF">
      <w:pPr>
        <w:ind w:firstLine="709"/>
        <w:jc w:val="both"/>
        <w:rPr>
          <w:sz w:val="28"/>
          <w:szCs w:val="28"/>
        </w:rPr>
      </w:pPr>
    </w:p>
    <w:p w:rsidR="009127FF" w:rsidRPr="00B00F13" w:rsidRDefault="009127FF" w:rsidP="009127FF">
      <w:pPr>
        <w:ind w:firstLine="709"/>
        <w:jc w:val="both"/>
        <w:rPr>
          <w:sz w:val="28"/>
          <w:szCs w:val="28"/>
          <w:lang w:val="de-DE"/>
        </w:rPr>
      </w:pPr>
    </w:p>
    <w:p w:rsidR="009127FF" w:rsidRPr="00F707E9" w:rsidRDefault="009127FF" w:rsidP="009127F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</w:p>
    <w:p w:rsidR="00F31545" w:rsidRPr="000C05F7" w:rsidRDefault="00F31545" w:rsidP="00F3154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31545" w:rsidRPr="000C05F7" w:rsidRDefault="00F31545" w:rsidP="00F31545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_ПОЛОЖЕНИЕ_5"/>
      <w:bookmarkEnd w:id="1"/>
      <w:r w:rsidRPr="000C05F7">
        <w:rPr>
          <w:rFonts w:ascii="Times New Roman" w:hAnsi="Times New Roman"/>
          <w:color w:val="auto"/>
          <w:sz w:val="26"/>
          <w:szCs w:val="26"/>
        </w:rPr>
        <w:t>Положение</w:t>
      </w:r>
    </w:p>
    <w:p w:rsidR="00F31545" w:rsidRPr="000C05F7" w:rsidRDefault="00F31545" w:rsidP="00F31545">
      <w:pPr>
        <w:ind w:right="-259"/>
        <w:jc w:val="center"/>
        <w:rPr>
          <w:b/>
          <w:bCs/>
          <w:sz w:val="26"/>
          <w:szCs w:val="26"/>
        </w:rPr>
      </w:pPr>
      <w:r w:rsidRPr="000C05F7">
        <w:rPr>
          <w:b/>
          <w:bCs/>
          <w:sz w:val="26"/>
          <w:szCs w:val="26"/>
        </w:rPr>
        <w:t xml:space="preserve">о методической службе </w:t>
      </w:r>
    </w:p>
    <w:p w:rsidR="00F31545" w:rsidRPr="000C05F7" w:rsidRDefault="00F31545" w:rsidP="00F31545">
      <w:pPr>
        <w:ind w:right="-259"/>
        <w:jc w:val="center"/>
        <w:rPr>
          <w:b/>
          <w:sz w:val="26"/>
          <w:szCs w:val="26"/>
        </w:rPr>
      </w:pPr>
      <w:r w:rsidRPr="000C05F7">
        <w:rPr>
          <w:b/>
          <w:sz w:val="26"/>
          <w:szCs w:val="26"/>
        </w:rPr>
        <w:t>Муниципального автономного общеобразовательного учреждения</w:t>
      </w:r>
    </w:p>
    <w:p w:rsidR="00F31545" w:rsidRPr="000C05F7" w:rsidRDefault="00F31545" w:rsidP="00F31545">
      <w:pPr>
        <w:ind w:right="-259"/>
        <w:jc w:val="center"/>
        <w:rPr>
          <w:b/>
          <w:sz w:val="26"/>
          <w:szCs w:val="26"/>
        </w:rPr>
      </w:pPr>
      <w:r w:rsidRPr="000C05F7">
        <w:rPr>
          <w:b/>
          <w:sz w:val="26"/>
          <w:szCs w:val="26"/>
        </w:rPr>
        <w:t>«Средняя общеобразовательная школа №1» города Когалыма</w:t>
      </w:r>
    </w:p>
    <w:p w:rsidR="00F31545" w:rsidRPr="000C05F7" w:rsidRDefault="00F31545" w:rsidP="00F31545">
      <w:pPr>
        <w:tabs>
          <w:tab w:val="left" w:pos="720"/>
        </w:tabs>
        <w:jc w:val="center"/>
        <w:rPr>
          <w:b/>
          <w:bCs/>
          <w:sz w:val="26"/>
          <w:szCs w:val="26"/>
        </w:rPr>
      </w:pPr>
      <w:r w:rsidRPr="000C05F7">
        <w:rPr>
          <w:b/>
          <w:bCs/>
          <w:sz w:val="26"/>
          <w:szCs w:val="26"/>
        </w:rPr>
        <w:t>образовательной организации</w:t>
      </w:r>
    </w:p>
    <w:p w:rsidR="00F31545" w:rsidRPr="000C05F7" w:rsidRDefault="00F31545" w:rsidP="00F31545">
      <w:pPr>
        <w:tabs>
          <w:tab w:val="left" w:pos="720"/>
        </w:tabs>
        <w:jc w:val="center"/>
        <w:rPr>
          <w:sz w:val="26"/>
          <w:szCs w:val="26"/>
        </w:rPr>
      </w:pPr>
    </w:p>
    <w:p w:rsidR="00F31545" w:rsidRPr="000C05F7" w:rsidRDefault="00F31545" w:rsidP="00F31545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05F7">
        <w:rPr>
          <w:rFonts w:eastAsia="Calibri"/>
          <w:b/>
          <w:bCs/>
          <w:sz w:val="26"/>
          <w:szCs w:val="26"/>
          <w:lang w:eastAsia="en-US"/>
        </w:rPr>
        <w:t>Раздел 1. Общие положения</w:t>
      </w:r>
    </w:p>
    <w:p w:rsidR="00F31545" w:rsidRPr="000C05F7" w:rsidRDefault="00F31545" w:rsidP="00F31545">
      <w:pPr>
        <w:numPr>
          <w:ilvl w:val="1"/>
          <w:numId w:val="1"/>
        </w:numPr>
        <w:spacing w:after="16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Настоящее Положение о методической службе (далее – Положение) регулирует порядок, организацию и содержание профессионального взаимодействия педагогических и иных работников </w:t>
      </w:r>
      <w:r w:rsidRPr="000C05F7">
        <w:rPr>
          <w:rFonts w:eastAsia="Calibri"/>
          <w:i/>
          <w:iCs/>
          <w:sz w:val="26"/>
          <w:szCs w:val="26"/>
          <w:lang w:eastAsia="en-US"/>
        </w:rPr>
        <w:t>МАОУ СОШ</w:t>
      </w:r>
      <w:r w:rsidR="00C247C1">
        <w:rPr>
          <w:rFonts w:eastAsia="Calibri"/>
          <w:i/>
          <w:iCs/>
          <w:sz w:val="26"/>
          <w:szCs w:val="26"/>
          <w:lang w:eastAsia="en-US"/>
        </w:rPr>
        <w:t xml:space="preserve"> №1</w:t>
      </w:r>
      <w:r w:rsidRPr="000C05F7">
        <w:rPr>
          <w:rFonts w:eastAsia="Calibri"/>
          <w:sz w:val="26"/>
          <w:szCs w:val="26"/>
          <w:lang w:eastAsia="en-US"/>
        </w:rPr>
        <w:t xml:space="preserve"> (далее – Школы) по вопросам методического сопровождения реализации ООП.</w:t>
      </w:r>
    </w:p>
    <w:p w:rsidR="00F31545" w:rsidRPr="000C05F7" w:rsidRDefault="00F31545" w:rsidP="00F31545">
      <w:pPr>
        <w:numPr>
          <w:ilvl w:val="1"/>
          <w:numId w:val="1"/>
        </w:numPr>
        <w:spacing w:after="16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В разработке Положения учтены следующие нормативно-правовые и локальные нормативные акты, и документы: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Распоряжение Правительства РФ от 31.12.2019 № 3273-р (ред. от 20.08.2021) «Об утверждении национальных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18.10. 2013 № 544н;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Профессиональный стандарт «Руководитель образовательной организации», утвержденный приказом Министерства труда и социальной защиты Российской Федерации 19.04.2021 № 250н;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23.08.2017 г. № 816;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РФ от 31.05.2021 № 286;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lastRenderedPageBreak/>
        <w:t>Федеральный государственный образовательный стандарт основного общего образования, утвержденный приказом Министерства просвещения РФ от 31.05.2021 № 287;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Федеральный государственный образовательный стандарт среднего общего образования, утвержденный приказом Министерства просвещения РФ от 17.05.2012 № 413 (с изменениями от 12.08. 2022);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Распоряжение Минпросвещения России от 15.12.2022 № Р-303 «О внесении изменений в Концепцию создания единой федеральной системы научно-методического сопровождения педагогических работников и управленческих кадров, утвержденную распоряжением Министерства просвещения Российской Федерации от 16 декабря 2020 г. N Р-174»;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Распоряжение Минпросвещения РФ от 27.08.2021 №Р-201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Распоряжение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Письмо Минпросвещения России от 23.01.2020 № МР-42/02 «О направлении целевой модели наставничества и методических рекомендаций»;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Письмо Минпросвещения России от 08 ноября 2021 № АЗ 872/08 «О направлении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Письмо Минпросвещения России от 10.12.2021 № АЗ 1061/08 «О формировании методического актива»;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Письмо Минпросвещения России, Академии Минпросвещения России от 06.07.2021 № 2163 «О методических рекомендациях»;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Приказ Департамента образования и науки Ханты-Мансийского автономного округа – Югры от 31.03.2023 №10-П-777 «Об утверждении Положения о создании и функционировании региональной системы научно-методического сопровождения педагогических работников и управленческих кадров  Ханты-Мансийского автономного округа – Югры и комплекса мер («дорожная карта») по созданию и функционированию региональной системы научно-методического сопровождения педагогических работников и управленческих кадров Ханты-Мансийского автономного округа – Югры на период до 2024 года»;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 xml:space="preserve">Приказ Департамента образования и науки Ханты-Мансийского автономного округа – Югры от 20.05.2022 №10-П-945 «О реализации проекта по созданию единой </w:t>
      </w:r>
      <w:r w:rsidRPr="000C05F7">
        <w:rPr>
          <w:bCs/>
          <w:sz w:val="26"/>
          <w:szCs w:val="26"/>
        </w:rPr>
        <w:lastRenderedPageBreak/>
        <w:t>системы научно-методического сопровождения педагогических работников и управленческих кадров на территории Ханты-Мансийского автономного округа – Югры и о признании утратившим силу приказ Департамента образования и молодежной политики Ханты-Мансийского автономного округа – Югры от 7 июня 2021 года №10-П-764 «О реализации проекта по созданию единой системы научно-методического сопровождения педагогических работников и управленческих кадров на территории Ханты-Мансийского автономного округа – Югры»;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sz w:val="26"/>
          <w:szCs w:val="26"/>
        </w:rPr>
        <w:t>Приказ Департамента образования и науки Ханты-Мансийского автономного округа – Югры от 22.04.2022 №10-П-730 «Об утверждении Положения об индивидуальном образовательном маршруте педагогических работников и управленческих кадров образовательных организаций Ханты-Мансийского автономного округа – Югры»;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C05F7">
        <w:rPr>
          <w:bCs/>
          <w:i/>
          <w:iCs/>
          <w:sz w:val="26"/>
          <w:szCs w:val="26"/>
        </w:rPr>
        <w:t xml:space="preserve">Устав </w:t>
      </w:r>
      <w:r w:rsidRPr="000C05F7">
        <w:rPr>
          <w:rFonts w:eastAsia="Calibri"/>
          <w:bCs/>
          <w:i/>
          <w:iCs/>
          <w:sz w:val="26"/>
          <w:szCs w:val="26"/>
          <w:lang w:eastAsia="en-US"/>
        </w:rPr>
        <w:t>МАОУ СОШ №</w:t>
      </w:r>
      <w:r w:rsidR="008F230E" w:rsidRPr="000C05F7">
        <w:rPr>
          <w:rFonts w:eastAsia="Calibri"/>
          <w:bCs/>
          <w:i/>
          <w:iCs/>
          <w:sz w:val="26"/>
          <w:szCs w:val="26"/>
          <w:lang w:eastAsia="en-US"/>
        </w:rPr>
        <w:t>1</w:t>
      </w:r>
      <w:r w:rsidRPr="000C05F7">
        <w:rPr>
          <w:rFonts w:eastAsia="Calibri"/>
          <w:bCs/>
          <w:i/>
          <w:sz w:val="26"/>
          <w:szCs w:val="26"/>
          <w:lang w:eastAsia="en-US"/>
        </w:rPr>
        <w:t xml:space="preserve"> </w:t>
      </w:r>
      <w:r w:rsidRPr="000C05F7">
        <w:rPr>
          <w:bCs/>
          <w:sz w:val="26"/>
          <w:szCs w:val="26"/>
        </w:rPr>
        <w:t>;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bCs/>
          <w:i/>
          <w:iCs/>
          <w:sz w:val="26"/>
          <w:szCs w:val="26"/>
        </w:rPr>
      </w:pPr>
      <w:r w:rsidRPr="000C05F7">
        <w:rPr>
          <w:bCs/>
          <w:i/>
          <w:iCs/>
          <w:sz w:val="26"/>
          <w:szCs w:val="26"/>
        </w:rPr>
        <w:t>Основные образовательные программы НОО, ООО, СОО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0C05F7">
        <w:rPr>
          <w:bCs/>
          <w:sz w:val="26"/>
          <w:szCs w:val="26"/>
        </w:rPr>
        <w:t xml:space="preserve">Локальные нормативные акты </w:t>
      </w:r>
      <w:r w:rsidRPr="000C05F7">
        <w:rPr>
          <w:rFonts w:eastAsia="Calibri"/>
          <w:bCs/>
          <w:iCs/>
          <w:sz w:val="26"/>
          <w:szCs w:val="26"/>
          <w:lang w:eastAsia="en-US"/>
        </w:rPr>
        <w:t>Школы: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C05F7">
        <w:rPr>
          <w:rFonts w:eastAsia="Calibri"/>
          <w:bCs/>
          <w:sz w:val="26"/>
          <w:szCs w:val="26"/>
          <w:lang w:eastAsia="en-US"/>
        </w:rPr>
        <w:t>Положение о формах, периодичности, порядке текущего контроля и промежуточной аттестации обучающихся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C05F7">
        <w:rPr>
          <w:rFonts w:eastAsia="Calibri"/>
          <w:bCs/>
          <w:sz w:val="26"/>
          <w:szCs w:val="26"/>
          <w:lang w:eastAsia="en-US"/>
        </w:rPr>
        <w:t>Положение о ВСОКО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C05F7">
        <w:rPr>
          <w:rFonts w:eastAsia="Calibri"/>
          <w:bCs/>
          <w:sz w:val="26"/>
          <w:szCs w:val="26"/>
          <w:shd w:val="clear" w:color="auto" w:fill="FFFFFF"/>
          <w:lang w:eastAsia="en-US"/>
        </w:rPr>
        <w:t>Положение о реализации образовательных программ с использованием электронного обучения и дистанционных образовательных технологий.</w:t>
      </w:r>
    </w:p>
    <w:p w:rsidR="00F31545" w:rsidRPr="000C05F7" w:rsidRDefault="00F31545" w:rsidP="00F31545">
      <w:pPr>
        <w:spacing w:line="276" w:lineRule="auto"/>
        <w:ind w:firstLine="709"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0C05F7">
        <w:rPr>
          <w:rFonts w:eastAsia="Calibri"/>
          <w:i/>
          <w:iCs/>
          <w:sz w:val="26"/>
          <w:szCs w:val="26"/>
          <w:lang w:eastAsia="en-US"/>
        </w:rPr>
        <w:t>иное (указать при необходимости).</w:t>
      </w:r>
    </w:p>
    <w:p w:rsidR="00F31545" w:rsidRPr="000C05F7" w:rsidRDefault="00F31545" w:rsidP="00F31545">
      <w:pPr>
        <w:spacing w:line="276" w:lineRule="auto"/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1.3. В Положении использованы следующие определения и сокращения: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- </w:t>
      </w:r>
      <w:r w:rsidRPr="000C05F7">
        <w:rPr>
          <w:rFonts w:eastAsia="Calibri"/>
          <w:i/>
          <w:iCs/>
          <w:sz w:val="26"/>
          <w:szCs w:val="26"/>
          <w:lang w:eastAsia="en-US"/>
        </w:rPr>
        <w:t>методическая служба школы</w:t>
      </w:r>
      <w:r w:rsidRPr="000C05F7">
        <w:rPr>
          <w:rFonts w:eastAsia="Calibri"/>
          <w:sz w:val="26"/>
          <w:szCs w:val="26"/>
          <w:lang w:eastAsia="en-US"/>
        </w:rPr>
        <w:t xml:space="preserve"> – функциональная организационная единица внутришкольной системы непрерывного образования педагогических и руководящих работников, посредством которой решаются задачи развития кадровых условий реализации ООП;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- </w:t>
      </w:r>
      <w:r w:rsidRPr="000C05F7">
        <w:rPr>
          <w:rFonts w:eastAsia="Calibri"/>
          <w:i/>
          <w:iCs/>
          <w:sz w:val="26"/>
          <w:szCs w:val="26"/>
          <w:lang w:eastAsia="en-US"/>
        </w:rPr>
        <w:t>методическое сопровождение реализации ООП</w:t>
      </w:r>
      <w:r w:rsidRPr="000C05F7">
        <w:rPr>
          <w:rFonts w:eastAsia="Calibri"/>
          <w:sz w:val="26"/>
          <w:szCs w:val="26"/>
          <w:lang w:eastAsia="en-US"/>
        </w:rPr>
        <w:t xml:space="preserve"> – взаимодействие должностных лиц в целях программно-методического обеспечения соответствия  образовательной деятельности Школы требованиям ФГОС общего образования и (или) региональным инициативам в части диагностики и развития профессиональных компетенций педагогов, включая разработку и реализацию ИОМ;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- </w:t>
      </w:r>
      <w:r w:rsidRPr="000C05F7">
        <w:rPr>
          <w:rFonts w:eastAsia="Calibri"/>
          <w:i/>
          <w:iCs/>
          <w:sz w:val="26"/>
          <w:szCs w:val="26"/>
          <w:lang w:eastAsia="en-US"/>
        </w:rPr>
        <w:t>кадровые условия реализации ООП</w:t>
      </w:r>
      <w:r w:rsidRPr="000C05F7">
        <w:rPr>
          <w:rFonts w:eastAsia="Calibri"/>
          <w:sz w:val="26"/>
          <w:szCs w:val="26"/>
          <w:lang w:eastAsia="en-US"/>
        </w:rPr>
        <w:t xml:space="preserve"> – педагогические и иные работники Школы, задействованные так или иначе в реализации отдельных компонентов ООП, имеющие установленный должностной функционал и обладающие необходимыми для его исполнения профессиональными компетенциями;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- </w:t>
      </w:r>
      <w:r w:rsidRPr="000C05F7">
        <w:rPr>
          <w:rFonts w:eastAsia="Calibri"/>
          <w:i/>
          <w:iCs/>
          <w:sz w:val="26"/>
          <w:szCs w:val="26"/>
          <w:lang w:eastAsia="en-US"/>
        </w:rPr>
        <w:t>система непрерывного образования педагогических и руководящих работников</w:t>
      </w:r>
      <w:r w:rsidRPr="000C05F7">
        <w:rPr>
          <w:rFonts w:eastAsia="Calibri"/>
          <w:sz w:val="26"/>
          <w:szCs w:val="26"/>
          <w:lang w:eastAsia="en-US"/>
        </w:rPr>
        <w:t xml:space="preserve"> – совокупность работ (мероприятий), документов, организационных решений (включая партнерство) и функционала должностных лиц, посредством которой Школа обеспечивает должное (планируемое) качество кадровых условий реализации ООП;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- </w:t>
      </w:r>
      <w:r w:rsidRPr="000C05F7">
        <w:rPr>
          <w:rFonts w:eastAsia="Calibri"/>
          <w:i/>
          <w:iCs/>
          <w:sz w:val="26"/>
          <w:szCs w:val="26"/>
          <w:lang w:eastAsia="en-US"/>
        </w:rPr>
        <w:t>индивидуальный образовательный маршрут педагогического работника</w:t>
      </w:r>
      <w:r w:rsidRPr="000C05F7">
        <w:rPr>
          <w:rFonts w:eastAsia="Calibri"/>
          <w:sz w:val="26"/>
          <w:szCs w:val="26"/>
          <w:lang w:eastAsia="en-US"/>
        </w:rPr>
        <w:t xml:space="preserve"> – комплекс мероприятий, направленных на обеспечение повышения квалификации и </w:t>
      </w:r>
      <w:r w:rsidRPr="000C05F7">
        <w:rPr>
          <w:rFonts w:eastAsia="Calibri"/>
          <w:sz w:val="26"/>
          <w:szCs w:val="26"/>
          <w:lang w:eastAsia="en-US"/>
        </w:rPr>
        <w:lastRenderedPageBreak/>
        <w:t>профессионального развития педагога (группы), разрабатываемый для него персонально (для группы педагогов);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ВСОКО – внутренняя система оценки качества образования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ИОМ – индивидуальный образовательный маршрут педагога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ООП – основная образовательная программа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НОО – начальное общее образование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ООО – основное общее образование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СОО – среднее общее образование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ФГОС – федеральный государственный образовательный стандарт общего образования.</w:t>
      </w:r>
    </w:p>
    <w:p w:rsidR="00F31545" w:rsidRPr="000C05F7" w:rsidRDefault="00F31545" w:rsidP="00F31545">
      <w:pPr>
        <w:spacing w:line="276" w:lineRule="auto"/>
        <w:ind w:left="-142"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1.4. Положение утверждается согласно </w:t>
      </w:r>
      <w:r w:rsidRPr="000C05F7">
        <w:rPr>
          <w:bCs/>
          <w:sz w:val="26"/>
          <w:szCs w:val="26"/>
        </w:rPr>
        <w:t xml:space="preserve">Уставу </w:t>
      </w:r>
      <w:r w:rsidRPr="000C05F7">
        <w:rPr>
          <w:rFonts w:eastAsia="Calibri"/>
          <w:bCs/>
          <w:i/>
          <w:sz w:val="26"/>
          <w:szCs w:val="26"/>
          <w:lang w:eastAsia="en-US"/>
        </w:rPr>
        <w:t>МАОУ СОШ №1</w:t>
      </w:r>
      <w:r w:rsidRPr="000C05F7">
        <w:rPr>
          <w:rFonts w:eastAsia="Calibri"/>
          <w:i/>
          <w:sz w:val="26"/>
          <w:szCs w:val="26"/>
          <w:lang w:eastAsia="en-US"/>
        </w:rPr>
        <w:t>.</w:t>
      </w:r>
    </w:p>
    <w:p w:rsidR="00F31545" w:rsidRPr="000C05F7" w:rsidRDefault="00F31545" w:rsidP="00F31545">
      <w:pPr>
        <w:spacing w:line="276" w:lineRule="auto"/>
        <w:ind w:left="360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31545" w:rsidRPr="000C05F7" w:rsidRDefault="00F31545" w:rsidP="00F31545">
      <w:pPr>
        <w:spacing w:line="276" w:lineRule="auto"/>
        <w:ind w:left="360" w:firstLine="709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05F7">
        <w:rPr>
          <w:rFonts w:eastAsia="Calibri"/>
          <w:b/>
          <w:bCs/>
          <w:sz w:val="26"/>
          <w:szCs w:val="26"/>
          <w:lang w:eastAsia="en-US"/>
        </w:rPr>
        <w:t xml:space="preserve">Раздел 2. Структура и организационная модель </w:t>
      </w:r>
    </w:p>
    <w:p w:rsidR="00F31545" w:rsidRPr="000C05F7" w:rsidRDefault="00F31545" w:rsidP="00F31545">
      <w:pPr>
        <w:spacing w:line="276" w:lineRule="auto"/>
        <w:ind w:left="360" w:firstLine="709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05F7">
        <w:rPr>
          <w:rFonts w:eastAsia="Calibri"/>
          <w:b/>
          <w:bCs/>
          <w:sz w:val="26"/>
          <w:szCs w:val="26"/>
          <w:lang w:eastAsia="en-US"/>
        </w:rPr>
        <w:t>методической службы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2.1. Методическая служба школы имеет структурный инвариант и вариативные структурные компоненты.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2.1.1 В структурный инвариант методической службы входят: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представитель Управляющего совета Школы, отвечающий за вопросы кадровой политики Школы;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представитель муниципальной методической службы и (или) регионального методического актива;</w:t>
      </w:r>
    </w:p>
    <w:p w:rsidR="00F31545" w:rsidRPr="000C05F7" w:rsidRDefault="00F31545" w:rsidP="000C05F7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замдиректора Школы, курирующий кадровые условия реализации ООП;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- предметные методические объединения; 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межпредметные творческие группы;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моно-активности педагога-психолога, библиотекаря и иных работников Школы, включенных в реализацию ООП.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2.1.2. Распределение обязанностей в рамках структурного инварианта методической службы представлено в Приложении к настоящему Положению.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2.1.3. Вариативные структурные компоненты методической службы школы: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- проектные команды 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сетевые лаборатории с участием партнерских организаций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оперативные профессиональные собрания.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2.1.4. Должностные лица, относящиеся к структурным компонентам, обозначенным в п. 2.1.1., исполняют вмененные задачи в рамках обязательств по имеющемуся трудовому договору.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2.1.5. Должностные лица, относящиеся к структурным компонентам, обозначенным в п. 2.1.2., исполняют вмененные задачи в рамках обязательств по имеющемуся трудовому договору и (или) в рамках дополнительного соглашения к трудовому договору.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2.2. Деятельность методической службы организуется на основе совместного планирования, по принципу технического задания замдиректора и встречной </w:t>
      </w:r>
      <w:r w:rsidRPr="000C05F7">
        <w:rPr>
          <w:rFonts w:eastAsia="Calibri"/>
          <w:sz w:val="26"/>
          <w:szCs w:val="26"/>
          <w:lang w:eastAsia="en-US"/>
        </w:rPr>
        <w:lastRenderedPageBreak/>
        <w:t>инициативы должностных лиц, входящих в структурный инвариант методической службы. Сквозные плановые мероприятия включаются в годовой план работы Школы.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2.3. Неотъемлемым компонентом деятельности методической службы является содействие реализации индивидуальных образовательных маршрутов педагогов (ИОМ). 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2.4. В целях координации взаимодействия должностных лиц, входящих в структурный инвариант методической службы, проводятся специальные совещания или собирается временный методический совет отдельных представителей методической службы. 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2.5. Периодичность и тематика совещаний/ советов определяется ежегодно, протоколом августовского педагогического совета.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2.6. Общее руководство методической службой школы осуществляет замдиректора Школы, курирующий кадровые условия реализации ООП. Соответствующие должностные обязанности фиксируются должностной инструкцией замдиректора, прилагаемой к трудовому договору.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2.7. Во всех вопросах, касающихся деятельности методической службы, включая планирование и анализ эффективности деятельности, замдиректора подотчетен руководителю Школы.</w:t>
      </w:r>
    </w:p>
    <w:p w:rsidR="00F31545" w:rsidRPr="000C05F7" w:rsidRDefault="00F31545" w:rsidP="00F31545">
      <w:pPr>
        <w:spacing w:line="276" w:lineRule="auto"/>
        <w:ind w:left="360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31545" w:rsidRPr="000C05F7" w:rsidRDefault="00F31545" w:rsidP="00F31545">
      <w:pPr>
        <w:spacing w:line="276" w:lineRule="auto"/>
        <w:ind w:left="360" w:firstLine="709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05F7">
        <w:rPr>
          <w:rFonts w:eastAsia="Calibri"/>
          <w:b/>
          <w:bCs/>
          <w:sz w:val="26"/>
          <w:szCs w:val="26"/>
          <w:lang w:eastAsia="en-US"/>
        </w:rPr>
        <w:t>Раздел 3. Цель, задачи и направления деятельности методической службы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3.1. Ведущая цель деятельности методической службы – развитие кадровых условий реализации ОО в вопросах содержания и технологий образовательного процесса; оценки достижения </w:t>
      </w:r>
      <w:r w:rsidR="000C05F7" w:rsidRPr="000C05F7">
        <w:rPr>
          <w:rFonts w:eastAsia="Calibri"/>
          <w:sz w:val="26"/>
          <w:szCs w:val="26"/>
          <w:lang w:eastAsia="en-US"/>
        </w:rPr>
        <w:t>планируемых образовательных результатов,</w:t>
      </w:r>
      <w:r w:rsidRPr="000C05F7">
        <w:rPr>
          <w:rFonts w:eastAsia="Calibri"/>
          <w:sz w:val="26"/>
          <w:szCs w:val="26"/>
          <w:lang w:eastAsia="en-US"/>
        </w:rPr>
        <w:t xml:space="preserve"> обучающихся; профессиональной самооценки и саморазвития.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3.2. В рамках заявленной цели деятельности методическая служба решает следующие основные задачи: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обеспечивает целостность профессиональной культуры педагогических работников;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выстраивает профессиональную коммуникацию с аналогичными себе структурами из других образовательных организаций;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инициирует актуальные подходы к развитию педагогических и иных работников, вовлеченных в реализацию ООП Школы;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организует выполнение плановых методических мероприятий, мобильно реагирует на оперативные задачи работы с педагогическими кадрами;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содействует в достижении плановых показателей Программы развития Школы в части, отнесенной к качеству кадровых условий реализации ООП.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 xml:space="preserve">3.3. Детализация содержания деятельности методической службы в отношении обозначенных в п. 3.2. задач прорабатывается ежегодно, на этапе утверждения тематики методических совещаний/ советов (см. п. 2.4). 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3.4. Содержание деятельности методической службы задается следующими направлениями: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lastRenderedPageBreak/>
        <w:t>- содействие единой федеральной системе профессионального развития педагогических работников и управленческих кадров, сопровождение индивидуальных траекторий их развития;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содействие региональной системе научно-методического сопровождения педагогических работников и управленческих кадров;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апробация и внедрение различных форм адресной поддержки начинающих и вновь принятых педагогов (наставничество);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апробация и внедрение в образовательный процесс современных технологий обучения и воспитания, в том числе проектных форм работы с обучающимися;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содействие управленческим стратегиям развития цифровой образовательной среды Школы, эффективного применения электронных образовательных ресурсов;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развитие предметных, методических, психолого-педагогических и коммуникативных компетенций педагогических работников с учетом текущей отраслевой повестки по вопросам качества общего образования;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обсуждение и внутренняя профессиональная экспертиза программно-методического обеспечения образовательной деятельности Школы;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содействие функционированию внутренней системы оценки качества образования (ВСОКО);</w:t>
      </w:r>
    </w:p>
    <w:p w:rsidR="00F31545" w:rsidRPr="000C05F7" w:rsidRDefault="00F31545" w:rsidP="00F31545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- использование в качестве современного методического инструмента имеющейся в регионе/городе образовательной инфраструктуры, в том числе созданной в ходе реализации нацпроекта «Образование» (центров образования «Точка роста», детских технопарков «Кванториум» и «IT-кубов»)</w:t>
      </w:r>
      <w:r w:rsidRPr="000C05F7">
        <w:rPr>
          <w:rFonts w:eastAsia="Calibri"/>
          <w:sz w:val="26"/>
          <w:szCs w:val="26"/>
          <w:vertAlign w:val="superscript"/>
          <w:lang w:eastAsia="en-US"/>
        </w:rPr>
        <w:footnoteReference w:id="1"/>
      </w:r>
      <w:r w:rsidRPr="000C05F7">
        <w:rPr>
          <w:rFonts w:eastAsia="Calibri"/>
          <w:sz w:val="26"/>
          <w:szCs w:val="26"/>
          <w:lang w:eastAsia="en-US"/>
        </w:rPr>
        <w:t>;</w:t>
      </w:r>
    </w:p>
    <w:p w:rsidR="00F31545" w:rsidRPr="000C05F7" w:rsidRDefault="00F31545" w:rsidP="00F31545">
      <w:pPr>
        <w:spacing w:line="276" w:lineRule="auto"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0C05F7">
        <w:rPr>
          <w:rFonts w:eastAsia="Calibri"/>
          <w:i/>
          <w:iCs/>
          <w:sz w:val="26"/>
          <w:szCs w:val="26"/>
          <w:lang w:eastAsia="en-US"/>
        </w:rPr>
        <w:t>- иное, с учетом специфики Школы.</w:t>
      </w:r>
    </w:p>
    <w:p w:rsidR="00F31545" w:rsidRPr="000C05F7" w:rsidRDefault="00F31545" w:rsidP="00F31545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05F7">
        <w:rPr>
          <w:rFonts w:eastAsia="Calibri"/>
          <w:sz w:val="26"/>
          <w:szCs w:val="26"/>
          <w:lang w:eastAsia="en-US"/>
        </w:rPr>
        <w:t>3.5. Деятельность методической службы, закрепленная пп. 3.1- 3.4. Положения, осуществляется с соблюдением принципов: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 xml:space="preserve">- системности, обеспечивающей функциональную слаженность всех компонентов методической службы;  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человекоцентричности, предполагающей учет интересов отдельных педагогических и иных работников Школы, включенных в реализацию ООП;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ориентации на индивидуальные профессиональные интересы педагогических работников, а также управленческих кадров как субъектов непрерывного образования;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ресурсного контекста, обосновывающего адекватность содержания деятельности наличным ресурсам и возможностям Школы;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открытости, согласно тенденциям развития муниципальной и региональной систем образования и сообразно государственной политике в сфере образования;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оперативного реагирования на профессиональные дефициты и запросы педагогических работников в логике муниципальных и региональных инициатив;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взаимной ответственности и доверия должностных лиц, равноправия, обоюдной выгоды и обязательств.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color w:val="222222"/>
          <w:sz w:val="26"/>
          <w:szCs w:val="26"/>
        </w:rPr>
      </w:pPr>
    </w:p>
    <w:p w:rsidR="00F31545" w:rsidRPr="000C05F7" w:rsidRDefault="00F31545" w:rsidP="00F31545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0C05F7">
        <w:rPr>
          <w:b/>
          <w:bCs/>
          <w:color w:val="222222"/>
          <w:sz w:val="26"/>
          <w:szCs w:val="26"/>
        </w:rPr>
        <w:lastRenderedPageBreak/>
        <w:t>Раздел 4. Формы деятельности методической службы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4.1. Под формами деятельности методической службы понимаются различные организационные варианты решения задач, предусмотренных п. 3.2 Положения.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4.2. Практикуются штатные, циклично применяемые формы деятельности и оперативные, позволяющие мобильно реагировать на поручения замдиректора Школы, курирующего работу с кадрами.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4.3. Выбор формы деятельности зависит от конкретного содержания деятельности. Приоритет выбора формы – «горизонтальное обучение» работников, в условиях которого источником нового знания или опыта выступает другой работник такого же или близкого профессионального статуса.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4.4. Методическая служба вправе оперировать формами деятельности, которые вытекают из инициатив муниципального и (или) регионального уровней.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4.5. К штатным, циклично применяемым формам деятельности относятся: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методические совещания/ советы;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методические семинары;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мастерские профессиональных компетенций;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мастер-классы;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групповые и индивидуальные тренинги;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публичные презентации, защиты проектов;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конференции;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конкурсы;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сетевые лаборатории;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методические недели/ декады;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информационные обзоры;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разработка и реализация методических продуктов;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экспертиза программно-методических материалов;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- коучинг;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i/>
          <w:iCs/>
          <w:sz w:val="26"/>
          <w:szCs w:val="26"/>
        </w:rPr>
      </w:pPr>
      <w:r w:rsidRPr="000C05F7">
        <w:rPr>
          <w:i/>
          <w:iCs/>
          <w:sz w:val="26"/>
          <w:szCs w:val="26"/>
        </w:rPr>
        <w:t>- иное (если есть, - указать).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0C05F7">
        <w:rPr>
          <w:sz w:val="26"/>
          <w:szCs w:val="26"/>
        </w:rPr>
        <w:t>4.6. К оперативным формам деятельности относятся: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беседы по итогам оперативного контроля;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фокус-группы для установления коллегиального мнения;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совещания в режиме видео-конференц-связи;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скрининг-опросы;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дача комментария (устного, письменного) к фактам и (или) результатам методической работы;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деловые встречи с коллегами, родителями;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обмен информацией с использованием электронной почты и (или) цифровых опций информационной системы Школы;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i/>
          <w:iCs/>
          <w:color w:val="222222"/>
          <w:sz w:val="26"/>
          <w:szCs w:val="26"/>
        </w:rPr>
      </w:pPr>
      <w:r w:rsidRPr="000C05F7">
        <w:rPr>
          <w:i/>
          <w:iCs/>
          <w:color w:val="222222"/>
          <w:sz w:val="26"/>
          <w:szCs w:val="26"/>
        </w:rPr>
        <w:t>- иное (если есть, - указать).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4.7. Мероприятия, включаемые в годовой план работы Школы, обеспечиваются технологическими картами.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lastRenderedPageBreak/>
        <w:t>4.8. Организаторы и исполнители мероприятий, выбирая форму деятельности, создают предпосылки для мотивации педагогических работников к непрерывному самообразованию.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4.9. Каждая из форм деятельности, обозначенных в пп. 4.5 - 4.6. Положения, может использоваться при разработке и реализации индивидуальных образовательных маршрутов (ИОМ) педагогических работников.</w:t>
      </w:r>
    </w:p>
    <w:p w:rsidR="00F31545" w:rsidRPr="000C05F7" w:rsidRDefault="00F31545" w:rsidP="00F31545">
      <w:pPr>
        <w:shd w:val="clear" w:color="auto" w:fill="FFFFFF"/>
        <w:spacing w:line="276" w:lineRule="auto"/>
        <w:jc w:val="both"/>
        <w:textAlignment w:val="baseline"/>
        <w:rPr>
          <w:color w:val="222222"/>
          <w:sz w:val="26"/>
          <w:szCs w:val="26"/>
        </w:rPr>
      </w:pPr>
    </w:p>
    <w:p w:rsidR="00F31545" w:rsidRPr="000C05F7" w:rsidRDefault="00F31545" w:rsidP="00F31545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0C05F7">
        <w:rPr>
          <w:b/>
          <w:bCs/>
          <w:color w:val="222222"/>
          <w:sz w:val="26"/>
          <w:szCs w:val="26"/>
        </w:rPr>
        <w:t>Раздел 5. Документация методической службы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 xml:space="preserve">5.1. Деятельность методической службы школы оформляется документально. 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5.2. В перечень единой внутриорганизационной номенклатуры дел входят следующие документы: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настоящее Положение;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протоколы заседаний методических объединений, методических совещаний, советов;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распорядительные акты директора Школы, касающиеся организации деятельности методической службы;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благодарственные письма, грамоты, дипломы победителей и прочие официально зарегистрированные документы (копии документов), фиксирующие профессиональные достижения педагогических и руководящих работников Школы в вопросах методической работы;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методические продукты (в печатной или цифровой формах), получившие официальные экспертные заключения на возможность использования в образовательном процессе Школы;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информационно-аналитические материалы, подготовленные субъектами методической службы в рамках исследований, поддерживающих проекты, гранты регионального, федерального или международного уровней;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сборники материалов конференций, изданных за счет финансовых средств Школы.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5.3. В перечень документов, не подлежащих включению в единую внутриорганизационную номенклатуру дел, входят: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индивидуальные образовательные маршруты педагогов (ИОМ);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планы работы методических объединений;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 xml:space="preserve">- отчетно-проектная документация творческих групп; 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технологические карты плановых методических мероприятий;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аналитические справки, отчеты по итогам методических мероприятий;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методические продукты (в печатной или цифровой формах), не получившие официальных экспертных заключений;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>- информационные материалы, используемые для оперативной коммуникации субъектов методической службы.</w:t>
      </w:r>
    </w:p>
    <w:p w:rsidR="00F31545" w:rsidRPr="000C05F7" w:rsidRDefault="00F31545" w:rsidP="00F3154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0C05F7">
        <w:rPr>
          <w:color w:val="222222"/>
          <w:sz w:val="26"/>
          <w:szCs w:val="26"/>
        </w:rPr>
        <w:t xml:space="preserve">5.4. Документооборот деятельности методической службы подконтролен </w:t>
      </w:r>
      <w:r w:rsidRPr="000C05F7">
        <w:rPr>
          <w:sz w:val="26"/>
          <w:szCs w:val="26"/>
        </w:rPr>
        <w:t>замдиректору Школы, курирующему кадровые условия реализации ООП.</w:t>
      </w:r>
    </w:p>
    <w:sectPr w:rsidR="00F31545" w:rsidRPr="000C05F7" w:rsidSect="000C05F7">
      <w:pgSz w:w="11906" w:h="16838"/>
      <w:pgMar w:top="993" w:right="70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05" w:rsidRDefault="00E61005" w:rsidP="00F31545">
      <w:r>
        <w:separator/>
      </w:r>
    </w:p>
  </w:endnote>
  <w:endnote w:type="continuationSeparator" w:id="0">
    <w:p w:rsidR="00E61005" w:rsidRDefault="00E61005" w:rsidP="00F3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05" w:rsidRDefault="00E61005" w:rsidP="00F31545">
      <w:r>
        <w:separator/>
      </w:r>
    </w:p>
  </w:footnote>
  <w:footnote w:type="continuationSeparator" w:id="0">
    <w:p w:rsidR="00E61005" w:rsidRDefault="00E61005" w:rsidP="00F31545">
      <w:r>
        <w:continuationSeparator/>
      </w:r>
    </w:p>
  </w:footnote>
  <w:footnote w:id="1">
    <w:p w:rsidR="00F31545" w:rsidRDefault="00F31545" w:rsidP="00F31545">
      <w:pPr>
        <w:pStyle w:val="a3"/>
      </w:pPr>
      <w:r>
        <w:rPr>
          <w:rStyle w:val="a5"/>
        </w:rPr>
        <w:footnoteRef/>
      </w:r>
      <w:r>
        <w:t xml:space="preserve"> Если актуально.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62F"/>
    <w:multiLevelType w:val="multilevel"/>
    <w:tmpl w:val="E960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F"/>
    <w:rsid w:val="000409D9"/>
    <w:rsid w:val="000C05F7"/>
    <w:rsid w:val="001B7D34"/>
    <w:rsid w:val="00343AFB"/>
    <w:rsid w:val="004C076B"/>
    <w:rsid w:val="005C755F"/>
    <w:rsid w:val="00885767"/>
    <w:rsid w:val="008F230E"/>
    <w:rsid w:val="009127FF"/>
    <w:rsid w:val="00943508"/>
    <w:rsid w:val="00B00F13"/>
    <w:rsid w:val="00C13AE8"/>
    <w:rsid w:val="00C247C1"/>
    <w:rsid w:val="00C24866"/>
    <w:rsid w:val="00C962FB"/>
    <w:rsid w:val="00DA1902"/>
    <w:rsid w:val="00E61005"/>
    <w:rsid w:val="00F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E061-931C-4E89-9947-31051D93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5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154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3154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F31545"/>
    <w:rPr>
      <w:vertAlign w:val="superscript"/>
    </w:rPr>
  </w:style>
  <w:style w:type="character" w:customStyle="1" w:styleId="10">
    <w:name w:val="Заголовок 1 Знак"/>
    <w:basedOn w:val="a0"/>
    <w:link w:val="1"/>
    <w:rsid w:val="00F315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7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8</cp:revision>
  <cp:lastPrinted>2023-09-06T05:19:00Z</cp:lastPrinted>
  <dcterms:created xsi:type="dcterms:W3CDTF">2023-09-06T04:33:00Z</dcterms:created>
  <dcterms:modified xsi:type="dcterms:W3CDTF">2023-10-23T10:00:00Z</dcterms:modified>
</cp:coreProperties>
</file>